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CHAO DAVID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CENTESSA PHARMACEUTICALS PLC 3RD FL., 1 ASHLEY RD, ALTRINCHAM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Centessa Pharmaceuticals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CNTA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Administrative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40" w:space="480"/>
            <w:col w:w="3280" w:space="5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CHESHIRE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WA14 2DT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10,385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241,831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Ordinary Shares may be represented by American Depositary Shares, each of which currently represents one Ordinary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withheld by the Issuer to cover tax withholding obligations in connection with the vesting of restricted share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Gregory Weinhoff,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632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3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6838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1871" TargetMode="External"/><Relationship Id="rId14" Type="http://schemas.openxmlformats.org/officeDocument/2006/relationships/hyperlink" Target="http://www.sec.gov/cgi-bin/browse-edgar?action=getcompany&amp;CIK=0001847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2024-12-31T15:38:15Z</dcterms:created>
  <dcterms:modified xsi:type="dcterms:W3CDTF">2024-12-31T15:38:15Z</dcterms:modified>
</cp:coreProperties>
</file>